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865"/>
        <w:gridCol w:w="1260"/>
      </w:tblGrid>
      <w:tr w:rsidR="00B93A61" w:rsidRPr="00B93A61" w:rsidTr="00F7175A">
        <w:trPr>
          <w:trHeight w:val="40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ПРЕЙСКУРАНТ </w:t>
            </w:r>
          </w:p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медицинские услуги, оказываемые </w:t>
            </w:r>
          </w:p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БУЗ ВО "Вологодский областной кожно-венерологический диспансер № 2" </w:t>
            </w:r>
          </w:p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 ул. Комсомольская д. 39</w:t>
            </w:r>
          </w:p>
        </w:tc>
      </w:tr>
      <w:tr w:rsidR="00B93A61" w:rsidRPr="00B93A61" w:rsidTr="00F7175A">
        <w:trPr>
          <w:trHeight w:val="40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61" w:rsidRPr="00B93A61" w:rsidTr="00F7175A">
        <w:trPr>
          <w:trHeight w:val="33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A61" w:rsidRPr="00B93A61" w:rsidRDefault="002116F9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06.07</w:t>
            </w:r>
            <w:r w:rsidR="00B93A61" w:rsidRPr="00B9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 года</w:t>
            </w:r>
          </w:p>
        </w:tc>
      </w:tr>
      <w:tr w:rsidR="00B93A61" w:rsidRPr="00B93A61" w:rsidTr="00F7175A">
        <w:trPr>
          <w:trHeight w:val="33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B93A61" w:rsidRPr="00B93A61" w:rsidTr="00F7175A">
        <w:trPr>
          <w:trHeight w:val="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Цена</w:t>
            </w:r>
          </w:p>
        </w:tc>
      </w:tr>
      <w:tr w:rsidR="00B93A61" w:rsidRPr="00B93A61" w:rsidTr="00F7175A">
        <w:trPr>
          <w:trHeight w:val="375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дерматовенеролога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первичная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дерматовенеролога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повторная (при обращении с тем же заболеванием в течение двух недель после первичной консультации)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Осмотр врачом-дерматологом (в том числе по поводу выдачи справки для бассейна)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220,00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Забор крови из вены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2116F9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Забор крови из вены для </w:t>
            </w:r>
            <w:r w:rsidR="002116F9" w:rsidRPr="00B93A61">
              <w:rPr>
                <w:rFonts w:ascii="Times New Roman" w:eastAsia="Times New Roman" w:hAnsi="Times New Roman" w:cs="Times New Roman"/>
                <w:lang w:eastAsia="ru-RU"/>
              </w:rPr>
              <w:t>исследования на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="002116F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116F9">
              <w:rPr>
                <w:rFonts w:ascii="Times New Roman" w:eastAsia="Times New Roman" w:hAnsi="Times New Roman" w:cs="Times New Roman"/>
                <w:lang w:val="en-US" w:eastAsia="ru-RU"/>
              </w:rPr>
              <w:t>IgM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SARS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CoV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-2 </w:t>
            </w:r>
          </w:p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(антитела к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коронавирусу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Забор материала (мазки, соскобы)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vMerge w:val="restart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Комплексное обследование перед планируемой беременностью: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</w:tcPr>
          <w:p w:rsidR="00B93A61" w:rsidRPr="00B93A61" w:rsidRDefault="00B93A61" w:rsidP="00B93A61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женщины </w:t>
            </w:r>
          </w:p>
          <w:p w:rsidR="00B93A61" w:rsidRPr="00B93A61" w:rsidRDefault="00B93A61" w:rsidP="00B93A6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прием врача-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дерматовенеролога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93A61" w:rsidRPr="00B93A61" w:rsidRDefault="00B93A61" w:rsidP="00B93A6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обследование методом ИФА на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toxoplasma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gondii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М+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М+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 вирус краснухи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М+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 вирус простого герпеса 1 типа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М+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 вирус простого герпеса 2 типа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М+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 сифилис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суммарный+РМП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гепатит В, гепатит С; </w:t>
            </w:r>
          </w:p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обследование методом ПЦР на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candida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albicans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gardnerella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ycoplasma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proofErr w:type="gramEnd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richomonas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hlamydia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mycoplasma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genitalium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neisseria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gonorrhoeae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ureaplasma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parvum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,  вирус папилломы человека 31 и 33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 вирус папилломы человека 16 и 18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  вирус папилломы человека 35 и 45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).    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7200,00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</w:tcPr>
          <w:p w:rsidR="00B93A61" w:rsidRPr="00B93A61" w:rsidRDefault="00B93A61" w:rsidP="00B93A61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  <w:p w:rsidR="00B93A61" w:rsidRPr="00B93A61" w:rsidRDefault="00B93A61" w:rsidP="00B93A6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прием врача-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дерматовенеролога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93A61" w:rsidRPr="00B93A61" w:rsidRDefault="00B93A61" w:rsidP="00B93A6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обследование методом ИФА на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М+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), сифилис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) суммарный + РМП, гепатит В, гепатит С; </w:t>
            </w:r>
          </w:p>
          <w:p w:rsidR="00B93A61" w:rsidRPr="00B93A61" w:rsidRDefault="00B93A61" w:rsidP="00B93A6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обследование методом ПЦР на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candida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albicans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gardnerella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ycoplasma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proofErr w:type="gramEnd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richomonas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hlamydia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mycoplasma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genitalium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neisseria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gonorrhoeae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ureaplasma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parvum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;  </w:t>
            </w:r>
          </w:p>
          <w:p w:rsidR="00B93A61" w:rsidRPr="00B93A61" w:rsidRDefault="00B93A61" w:rsidP="00B93A61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анализ мочи </w:t>
            </w:r>
            <w:proofErr w:type="gramStart"/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на трихомонады</w:t>
            </w:r>
            <w:proofErr w:type="gramEnd"/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;</w:t>
            </w:r>
          </w:p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микроскопическое исследование на гонорею, трихомонады,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кандиды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, флору.</w:t>
            </w:r>
          </w:p>
        </w:tc>
        <w:tc>
          <w:tcPr>
            <w:tcW w:w="1260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4640,00</w:t>
            </w:r>
          </w:p>
        </w:tc>
      </w:tr>
      <w:tr w:rsidR="00B93A61" w:rsidRPr="00B93A61" w:rsidTr="002116F9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МЕДИЦИНСКИЕ УСЛУГИ, ОКАЗЫВАЕМЫЕ</w:t>
            </w:r>
          </w:p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КЛИНИКО-ДИАГНОСТИЧЕСКОЙ ЛАБОРАТОРИЕЙ.</w:t>
            </w:r>
          </w:p>
        </w:tc>
        <w:tc>
          <w:tcPr>
            <w:tcW w:w="1260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Биохимический анализ крови:</w:t>
            </w:r>
          </w:p>
        </w:tc>
        <w:tc>
          <w:tcPr>
            <w:tcW w:w="1260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7175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общего белка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7175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альбумина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7175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общего билирубина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7175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прямого билирубина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7175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глюкозы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7175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креатинина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7175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мочевины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7175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мочевой кислоты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7175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АСТ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7175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АЛТ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7175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щелочной фосфатазы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7175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ГГТ (гамма-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глутамилтрансферазы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7175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общего холестерина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7175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триглицеридов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B93A61" w:rsidRPr="00B93A61" w:rsidTr="00F7175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ά-амилазы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B93A61" w:rsidRPr="00B93A61" w:rsidTr="00F7175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СРБ (С-реактивный белок)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B93A61" w:rsidRPr="00B93A61" w:rsidTr="00F7175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ревматоидного фактора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Диагностика гормонов  щитовидной железы:</w:t>
            </w:r>
          </w:p>
        </w:tc>
        <w:tc>
          <w:tcPr>
            <w:tcW w:w="1260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ТТГ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Т 3 свободного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Т 4 свободного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ТГ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тиреоглобулин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380,00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ТПО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тиреопероксидаза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380,00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Иммунологические исследования:</w:t>
            </w:r>
          </w:p>
        </w:tc>
        <w:tc>
          <w:tcPr>
            <w:tcW w:w="1260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E общего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ПСА общего (простой специфический антиген)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380,00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лямблиям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ИФА:</w:t>
            </w:r>
          </w:p>
        </w:tc>
        <w:tc>
          <w:tcPr>
            <w:tcW w:w="1260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IgA+IgG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430,00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IgA+IgG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430,00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IgA+IgG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430,00</w:t>
            </w:r>
          </w:p>
        </w:tc>
      </w:tr>
      <w:tr w:rsidR="00B93A61" w:rsidRPr="00B93A61" w:rsidTr="00F7175A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Trichomonas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IgA+IgG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430,00</w:t>
            </w:r>
          </w:p>
        </w:tc>
      </w:tr>
      <w:tr w:rsidR="00B93A61" w:rsidRPr="00B93A61" w:rsidTr="00F7175A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Toxoplasma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gondii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IgМ+IgG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430,00</w:t>
            </w:r>
          </w:p>
        </w:tc>
      </w:tr>
      <w:tr w:rsidR="00B93A61" w:rsidRPr="00B93A61" w:rsidTr="00F7175A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Цитомегаловирус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IgМ+IgG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430,00</w:t>
            </w:r>
          </w:p>
        </w:tc>
      </w:tr>
      <w:tr w:rsidR="00B93A61" w:rsidRPr="00B93A61" w:rsidTr="00F7175A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краснухи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IgМ+IgG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430,00</w:t>
            </w:r>
          </w:p>
        </w:tc>
      </w:tr>
      <w:tr w:rsidR="00B93A61" w:rsidRPr="00B93A61" w:rsidTr="00F7175A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простого герпеса 1 типа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IgМ+IgG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430,00</w:t>
            </w:r>
          </w:p>
        </w:tc>
      </w:tr>
      <w:tr w:rsidR="00B93A61" w:rsidRPr="00B93A61" w:rsidTr="00F7175A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простого герпеса 2 типа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IgМ+IgG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430,00</w:t>
            </w:r>
          </w:p>
        </w:tc>
      </w:tr>
      <w:tr w:rsidR="00B93A61" w:rsidRPr="00B93A61" w:rsidTr="00F7175A">
        <w:trPr>
          <w:trHeight w:val="425"/>
        </w:trPr>
        <w:tc>
          <w:tcPr>
            <w:tcW w:w="675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7175A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Candida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albicans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93A61" w:rsidRPr="00B93A61" w:rsidTr="00F7175A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Gardnerella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93A61" w:rsidRPr="00B93A61" w:rsidTr="00F7175A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Gardnerella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Atopobium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vaginae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B93A61" w:rsidRPr="00B93A61" w:rsidTr="00F7175A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93A61" w:rsidRPr="00B93A61" w:rsidTr="00F7175A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Trichomonas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vaginalis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93A61" w:rsidRPr="00B93A61" w:rsidTr="00F7175A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93A61" w:rsidRPr="00B93A61" w:rsidTr="00F7175A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genitalium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93A61" w:rsidRPr="00B93A61" w:rsidTr="00F7175A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Neisseria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gonorrhoeae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93A61" w:rsidRPr="00B93A61" w:rsidTr="00F7175A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93A61" w:rsidRPr="00B93A61" w:rsidTr="00F7175A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urealyticum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Ureaplasma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parvum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B93A61" w:rsidRPr="00B93A61" w:rsidTr="00F7175A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простого герпеса 1 и 2 типа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B93A61" w:rsidRPr="00B93A61" w:rsidTr="00F7175A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нормальной флоры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лактонорм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</w:tc>
      </w:tr>
      <w:tr w:rsidR="00B93A61" w:rsidRPr="00B93A61" w:rsidTr="00F7175A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папилломы человека 6 и 11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</w:tr>
      <w:tr w:rsidR="00B93A61" w:rsidRPr="00B93A61" w:rsidTr="00F7175A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папилломы человека 31 и 33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</w:tr>
      <w:tr w:rsidR="00B93A61" w:rsidRPr="00B93A61" w:rsidTr="00F7175A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папилломы человека 16 и 18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</w:tr>
      <w:tr w:rsidR="00B93A61" w:rsidRPr="00B93A61" w:rsidTr="00F7175A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Вирус папилломы человека 35 и 45 типов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генотипирование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 методом ПЦР-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real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time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Клинические анализы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7175A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Общий анализ крови с лейкоцитарной формулой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B93A61" w:rsidRPr="00B93A61" w:rsidTr="00F7175A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Общий анализ мочи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B93A61" w:rsidRPr="00B93A61" w:rsidTr="00F7175A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Кал на яйца гельминтов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</w:tr>
      <w:tr w:rsidR="00B93A61" w:rsidRPr="00B93A61" w:rsidTr="00F7175A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Кал на цисты лямблий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</w:tr>
      <w:tr w:rsidR="00DA728B" w:rsidRPr="00B93A61" w:rsidTr="00F7175A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DA728B" w:rsidRPr="00DA728B" w:rsidRDefault="00DA728B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DA728B" w:rsidRPr="00DA728B" w:rsidRDefault="00DA728B" w:rsidP="00B93A61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Исследование на энтеробиоз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728B" w:rsidRPr="00B93A61" w:rsidRDefault="00DA728B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</w:tr>
      <w:tr w:rsidR="00B93A61" w:rsidRPr="00B93A61" w:rsidTr="00F7175A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DA728B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Копрологическое исследование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160,00</w:t>
            </w:r>
          </w:p>
        </w:tc>
      </w:tr>
      <w:tr w:rsidR="00B93A61" w:rsidRPr="00B93A61" w:rsidTr="00F7175A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DA728B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Микроскопическое исследование на гонорею, трихомонады,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кандиды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, флору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B93A61" w:rsidRPr="00B93A61" w:rsidTr="00F7175A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DA728B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Микроскопическое исследование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демодекоз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B93A61" w:rsidRPr="00B93A61" w:rsidTr="00F7175A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DA728B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на дерматомикоз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160,00</w:t>
            </w:r>
          </w:p>
        </w:tc>
      </w:tr>
      <w:tr w:rsidR="00B93A61" w:rsidRPr="00B93A61" w:rsidTr="00F7175A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DA728B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на чесоточного клеща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</w:tr>
      <w:tr w:rsidR="00B93A61" w:rsidRPr="00B93A61" w:rsidTr="00F7175A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III.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МЕДИЦИНСКИЕ УСЛУГИ, ОКАЗЫВАЕМЫЕ МИКРОБИОЛОГИЧЕСКОЙ (БАКТЕРИОЛОГИЧЕСКОЙ) ЛАБОРАТОРИЕЙ</w:t>
            </w:r>
          </w:p>
        </w:tc>
        <w:tc>
          <w:tcPr>
            <w:tcW w:w="1260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7175A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гонорею (бактериоскопия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мазка+посев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B93A61" w:rsidRPr="00B93A61" w:rsidTr="00F7175A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Бактериологическое исследование на гонорею (бактериоскопия</w:t>
            </w:r>
          </w:p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мазка+посев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с определением чувствительности возбудителя к антибиотикам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B93A61" w:rsidRPr="00B93A61" w:rsidTr="00F7175A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трихомонады (бактериоскопия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мазка+посев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</w:tr>
      <w:tr w:rsidR="00B93A61" w:rsidRPr="00B93A61" w:rsidTr="00F7175A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кандиды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 (бактериоскопия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мазка+посев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210,00</w:t>
            </w:r>
          </w:p>
        </w:tc>
      </w:tr>
      <w:tr w:rsidR="00B93A61" w:rsidRPr="00B93A61" w:rsidTr="00F7175A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уреаплазму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Urealyti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cum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с определением количества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</w:tr>
      <w:tr w:rsidR="00B93A61" w:rsidRPr="00B93A61" w:rsidTr="00F7175A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микоплазму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Hominis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с определением количества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</w:tr>
      <w:tr w:rsidR="00B93A61" w:rsidRPr="00B93A61" w:rsidTr="00F7175A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микоплазму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Genitalium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с определением количества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</w:tr>
      <w:tr w:rsidR="00B93A61" w:rsidRPr="00B93A61" w:rsidTr="00F7175A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Бактериологическое исследование (посев) на дерматомикозы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B93A61" w:rsidRPr="00B93A61" w:rsidTr="00F7175A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Бактериологическое исследование (посев) на дерматомикозы с определением чувствительности возбудителя к антимикотическим препаратам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B93A61" w:rsidRPr="00B93A61" w:rsidTr="00F7175A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(посев) на золотистый стафилококк из одного очага (зев, нос, ухо, глаз, кожные покровы, грудное молоко, цервикальный канал, уретра,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вагина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B93A61" w:rsidRPr="00B93A61" w:rsidTr="00F7175A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(посев) на золотистый стафилококк из одного очага (зев, нос, ухо, глаз, кожные покровы, грудное молоко, цервикальный канал, уретра,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вагина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с определением чувствительности возбудителя к антибиотикам.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B93A61" w:rsidRPr="00B93A61" w:rsidTr="00F7175A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на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уропатогенные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инфекции: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Enterococcus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faecalis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Pseudomonas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aeruginosa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Proteus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mirabilis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Kelbsiella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pneumonia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Escherichia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coli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(уретра, цервикальный канал, моча)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B93A61" w:rsidRPr="00B93A61" w:rsidTr="00F7175A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Бактериологическое исследование  и определение  вида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кандид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Candida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albicans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Candida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tropicalis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Candida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krusei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Candida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glabrata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(уретра, цервикальный канал, моча)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B93A61" w:rsidRPr="00B93A61" w:rsidTr="00F7175A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IV.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b/>
                <w:lang w:eastAsia="ru-RU"/>
              </w:rPr>
              <w:t>МЕДИЦИНСКИЕ УСЛУГИ, ОКАЗЫВАЕМЫЕ ИММУНОЛОГИЧЕСКОЙ (СЕРОЛОГИЧЕСКОЙ) ЛАБОРАТОРИЕЙ</w:t>
            </w:r>
          </w:p>
        </w:tc>
        <w:tc>
          <w:tcPr>
            <w:tcW w:w="1260" w:type="dxa"/>
            <w:shd w:val="clear" w:color="auto" w:fill="auto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на сифилис реакцией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иммунофлуоресценции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РИФ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Исследование на сифилис реакцией пассивной гемагглютинации РПГА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310,00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Исследование на брюшной тиф методом РПГА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сифилис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) методом ИФА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суммарный+РМП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сифилис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IgM+IgG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380,00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Экспресс-метод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иммунохроматография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определения сифилиса (рапид-тест)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гепатит В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Обследование на гепатит С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2-х спиральной (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нативной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) ДНК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anti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dsDNA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B93A61" w:rsidRPr="00B93A61" w:rsidTr="00F7175A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антител к односпиральной (денатурированной) ДНК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anti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ssDNA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400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</w:tr>
      <w:tr w:rsidR="00B93A61" w:rsidRPr="00B93A61" w:rsidTr="00B93A61">
        <w:trPr>
          <w:trHeight w:val="490"/>
        </w:trPr>
        <w:tc>
          <w:tcPr>
            <w:tcW w:w="67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крови на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SARS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CoV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-2 (антитела к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коронавирусу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A61" w:rsidRPr="00B93A61" w:rsidRDefault="00B93A61" w:rsidP="00B9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4476D2" w:rsidRPr="00B93A61" w:rsidTr="00B93A61">
        <w:trPr>
          <w:trHeight w:val="490"/>
        </w:trPr>
        <w:tc>
          <w:tcPr>
            <w:tcW w:w="675" w:type="dxa"/>
            <w:shd w:val="clear" w:color="auto" w:fill="auto"/>
            <w:vAlign w:val="center"/>
          </w:tcPr>
          <w:p w:rsidR="004476D2" w:rsidRPr="00B93A61" w:rsidRDefault="004476D2" w:rsidP="0044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4476D2" w:rsidRPr="00B93A61" w:rsidRDefault="004476D2" w:rsidP="00447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крови на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4476D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SARS</w:t>
            </w:r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val="en-US" w:eastAsia="ru-RU"/>
              </w:rPr>
              <w:t>CoV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 xml:space="preserve">-2 (антитела к </w:t>
            </w:r>
            <w:proofErr w:type="spellStart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коронавирусу</w:t>
            </w:r>
            <w:proofErr w:type="spellEnd"/>
            <w:r w:rsidRPr="00B93A61">
              <w:rPr>
                <w:rFonts w:ascii="Times New Roman" w:eastAsia="Times New Roman" w:hAnsi="Times New Roman" w:cs="Times New Roman"/>
                <w:lang w:eastAsia="ru-RU"/>
              </w:rPr>
              <w:t>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76D2" w:rsidRPr="00B93A61" w:rsidRDefault="004476D2" w:rsidP="0044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  <w:bookmarkStart w:id="0" w:name="_GoBack"/>
            <w:bookmarkEnd w:id="0"/>
          </w:p>
        </w:tc>
      </w:tr>
    </w:tbl>
    <w:p w:rsidR="00B93A61" w:rsidRPr="00B93A61" w:rsidRDefault="00B93A61" w:rsidP="00B9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A61" w:rsidRPr="00B93A61" w:rsidRDefault="00B93A61" w:rsidP="00B93A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93A61" w:rsidRPr="00B93A61" w:rsidRDefault="00B93A61" w:rsidP="00B9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A61" w:rsidRPr="00B93A61" w:rsidRDefault="00B93A61" w:rsidP="00B93A61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93A61">
        <w:rPr>
          <w:rFonts w:ascii="Times New Roman" w:eastAsia="Times New Roman" w:hAnsi="Times New Roman" w:cs="Times New Roman"/>
          <w:i/>
          <w:lang w:eastAsia="ru-RU"/>
        </w:rPr>
        <w:t xml:space="preserve">Утверждено приказом главного врача   БУЗ ВО "Вологодский областной кожно-венерологический диспансер№ 2" </w:t>
      </w:r>
      <w:r w:rsidR="004174F0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№ </w:t>
      </w:r>
      <w:proofErr w:type="gramStart"/>
      <w:r w:rsidR="004174F0">
        <w:rPr>
          <w:rFonts w:ascii="Times New Roman" w:eastAsia="Times New Roman" w:hAnsi="Times New Roman" w:cs="Times New Roman"/>
          <w:i/>
          <w:u w:val="single"/>
          <w:lang w:eastAsia="ru-RU"/>
        </w:rPr>
        <w:t>42</w:t>
      </w:r>
      <w:r w:rsidRPr="00B93A61">
        <w:rPr>
          <w:rFonts w:ascii="Times New Roman" w:eastAsia="Times New Roman" w:hAnsi="Times New Roman" w:cs="Times New Roman"/>
          <w:i/>
          <w:lang w:eastAsia="ru-RU"/>
        </w:rPr>
        <w:t xml:space="preserve">  от</w:t>
      </w:r>
      <w:proofErr w:type="gramEnd"/>
      <w:r w:rsidRPr="00B93A61">
        <w:rPr>
          <w:rFonts w:ascii="Times New Roman" w:eastAsia="Times New Roman" w:hAnsi="Times New Roman" w:cs="Times New Roman"/>
          <w:i/>
          <w:lang w:eastAsia="ru-RU"/>
        </w:rPr>
        <w:t xml:space="preserve">   «</w:t>
      </w:r>
      <w:r w:rsidR="004174F0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29</w:t>
      </w:r>
      <w:r w:rsidRPr="00B93A61">
        <w:rPr>
          <w:rFonts w:ascii="Times New Roman" w:eastAsia="Times New Roman" w:hAnsi="Times New Roman" w:cs="Times New Roman"/>
          <w:i/>
          <w:lang w:eastAsia="ru-RU"/>
        </w:rPr>
        <w:t xml:space="preserve"> » </w:t>
      </w:r>
      <w:r w:rsidRPr="00B93A61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июня</w:t>
      </w:r>
      <w:r w:rsidRPr="00B93A61">
        <w:rPr>
          <w:rFonts w:ascii="Times New Roman" w:eastAsia="Times New Roman" w:hAnsi="Times New Roman" w:cs="Times New Roman"/>
          <w:i/>
          <w:lang w:eastAsia="ru-RU"/>
        </w:rPr>
        <w:t xml:space="preserve"> 2020  года.</w:t>
      </w:r>
    </w:p>
    <w:p w:rsidR="00B93A61" w:rsidRPr="00B93A61" w:rsidRDefault="00B93A61" w:rsidP="00B93A61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93A61" w:rsidRPr="00B93A61" w:rsidRDefault="00B93A61" w:rsidP="00B93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93A61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                               </w:t>
      </w:r>
      <w:r w:rsidRPr="00B93A61">
        <w:rPr>
          <w:rFonts w:ascii="Times New Roman" w:eastAsia="Times New Roman" w:hAnsi="Times New Roman" w:cs="Times New Roman"/>
          <w:i/>
          <w:lang w:eastAsia="ru-RU"/>
        </w:rPr>
        <w:t xml:space="preserve"> Е.Г. Максимова</w:t>
      </w:r>
    </w:p>
    <w:p w:rsidR="00B93A61" w:rsidRPr="00B93A61" w:rsidRDefault="00B93A61" w:rsidP="00B93A6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93A61">
        <w:rPr>
          <w:rFonts w:ascii="Times New Roman" w:eastAsia="Times New Roman" w:hAnsi="Times New Roman" w:cs="Times New Roman"/>
          <w:i/>
          <w:lang w:eastAsia="ru-RU"/>
        </w:rPr>
        <w:t xml:space="preserve">        </w:t>
      </w:r>
    </w:p>
    <w:p w:rsidR="00455A41" w:rsidRDefault="00836D64"/>
    <w:sectPr w:rsidR="00455A41" w:rsidSect="00674987">
      <w:headerReference w:type="default" r:id="rId7"/>
      <w:footerReference w:type="default" r:id="rId8"/>
      <w:pgSz w:w="11906" w:h="16838" w:code="9"/>
      <w:pgMar w:top="227" w:right="204" w:bottom="232" w:left="902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64" w:rsidRDefault="00836D64">
      <w:pPr>
        <w:spacing w:after="0" w:line="240" w:lineRule="auto"/>
      </w:pPr>
      <w:r>
        <w:separator/>
      </w:r>
    </w:p>
  </w:endnote>
  <w:endnote w:type="continuationSeparator" w:id="0">
    <w:p w:rsidR="00836D64" w:rsidRDefault="0083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B3" w:rsidRDefault="00836D64" w:rsidP="002329B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64" w:rsidRDefault="00836D64">
      <w:pPr>
        <w:spacing w:after="0" w:line="240" w:lineRule="auto"/>
      </w:pPr>
      <w:r>
        <w:separator/>
      </w:r>
    </w:p>
  </w:footnote>
  <w:footnote w:type="continuationSeparator" w:id="0">
    <w:p w:rsidR="00836D64" w:rsidRDefault="0083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76" w:rsidRDefault="00836D64">
    <w:pPr>
      <w:pStyle w:val="a3"/>
    </w:pPr>
  </w:p>
  <w:p w:rsidR="003F6276" w:rsidRDefault="00836D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213"/>
    <w:multiLevelType w:val="hybridMultilevel"/>
    <w:tmpl w:val="671065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7D"/>
    <w:rsid w:val="002116F9"/>
    <w:rsid w:val="004174F0"/>
    <w:rsid w:val="004476D2"/>
    <w:rsid w:val="007A5664"/>
    <w:rsid w:val="00836D64"/>
    <w:rsid w:val="0091727D"/>
    <w:rsid w:val="00983E94"/>
    <w:rsid w:val="00B93A61"/>
    <w:rsid w:val="00D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3CFF"/>
  <w15:chartTrackingRefBased/>
  <w15:docId w15:val="{81C48304-ACD0-443D-AF50-9F26D346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93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93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93A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KVD35USER</dc:creator>
  <cp:keywords/>
  <dc:description/>
  <cp:lastModifiedBy>KVD35USER</cp:lastModifiedBy>
  <cp:revision>6</cp:revision>
  <dcterms:created xsi:type="dcterms:W3CDTF">2020-07-28T13:43:00Z</dcterms:created>
  <dcterms:modified xsi:type="dcterms:W3CDTF">2020-09-04T09:46:00Z</dcterms:modified>
</cp:coreProperties>
</file>